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65"/>
        <w:ind w:left="501"/>
        <w:rPr>
          <w:rFonts w:ascii="Arial" w:eastAsia="Arial"/>
        </w:rPr>
      </w:pPr>
      <w:r>
        <w:rPr>
          <w:w w:val="115"/>
        </w:rPr>
        <w:t>附件</w:t>
      </w:r>
      <w:r>
        <w:rPr>
          <w:rFonts w:ascii="Arial" w:eastAsia="Arial"/>
          <w:w w:val="165"/>
          <w:position w:val="-3"/>
        </w:rPr>
        <w:t>1</w:t>
      </w:r>
    </w:p>
    <w:p>
      <w:pPr>
        <w:pStyle w:val="2"/>
        <w:spacing w:before="181"/>
        <w:ind w:left="1204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24"/>
          <w:w w:val="101"/>
          <w:sz w:val="32"/>
          <w:szCs w:val="32"/>
        </w:rPr>
        <w:t>2022年河北省大中专学生暑期</w:t>
      </w:r>
      <w:r>
        <w:rPr>
          <w:rFonts w:hint="eastAsia" w:ascii="黑体" w:hAnsi="黑体" w:eastAsia="黑体" w:cs="黑体"/>
          <w:spacing w:val="20"/>
          <w:w w:val="151"/>
          <w:position w:val="1"/>
          <w:sz w:val="32"/>
          <w:szCs w:val="32"/>
        </w:rPr>
        <w:t>“</w:t>
      </w:r>
      <w:r>
        <w:rPr>
          <w:rFonts w:hint="eastAsia" w:ascii="黑体" w:hAnsi="黑体" w:eastAsia="黑体" w:cs="黑体"/>
          <w:spacing w:val="22"/>
          <w:w w:val="101"/>
          <w:sz w:val="32"/>
          <w:szCs w:val="32"/>
        </w:rPr>
        <w:t>三下乡</w:t>
      </w:r>
      <w:r>
        <w:rPr>
          <w:rFonts w:hint="eastAsia" w:ascii="黑体" w:hAnsi="黑体" w:eastAsia="黑体" w:cs="黑体"/>
          <w:w w:val="151"/>
          <w:position w:val="1"/>
          <w:sz w:val="32"/>
          <w:szCs w:val="32"/>
        </w:rPr>
        <w:t>”</w:t>
      </w:r>
    </w:p>
    <w:p>
      <w:pPr>
        <w:spacing w:before="147"/>
        <w:ind w:left="1780" w:right="0" w:firstLine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社会实践活动重点团队名额分配表</w:t>
      </w:r>
    </w:p>
    <w:p>
      <w:pPr>
        <w:pStyle w:val="3"/>
        <w:spacing w:before="1"/>
        <w:rPr>
          <w:rFonts w:ascii="PMingLiU"/>
          <w:sz w:val="9"/>
        </w:rPr>
      </w:pPr>
    </w:p>
    <w:tbl>
      <w:tblPr>
        <w:tblStyle w:val="4"/>
        <w:tblW w:w="0" w:type="auto"/>
        <w:tblInd w:w="504" w:type="dxa"/>
        <w:tblBorders>
          <w:top w:val="single" w:color="231F20" w:sz="8" w:space="0"/>
          <w:left w:val="single" w:color="231F20" w:sz="8" w:space="0"/>
          <w:bottom w:val="single" w:color="231F20" w:sz="8" w:space="0"/>
          <w:right w:val="single" w:color="231F20" w:sz="8" w:space="0"/>
          <w:insideH w:val="single" w:color="231F20" w:sz="8" w:space="0"/>
          <w:insideV w:val="single" w:color="231F2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48"/>
        <w:gridCol w:w="2948"/>
        <w:gridCol w:w="2948"/>
      </w:tblGrid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2948" w:type="dxa"/>
            <w:tcBorders>
              <w:bottom w:val="single" w:color="231F20" w:sz="4" w:space="0"/>
              <w:right w:val="single" w:color="231F20" w:sz="4" w:space="0"/>
            </w:tcBorders>
          </w:tcPr>
          <w:p>
            <w:pPr>
              <w:pStyle w:val="6"/>
              <w:spacing w:before="118"/>
              <w:ind w:left="11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en-US" w:bidi="ar-SA"/>
              </w:rPr>
              <w:t>单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en-US" w:bidi="ar-SA"/>
              </w:rPr>
              <w:tab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en-US" w:bidi="ar-SA"/>
              </w:rPr>
              <w:t>位</w:t>
            </w:r>
          </w:p>
        </w:tc>
        <w:tc>
          <w:tcPr>
            <w:tcW w:w="2948" w:type="dxa"/>
            <w:tcBorders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6"/>
              <w:spacing w:before="118"/>
              <w:ind w:left="11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en-US" w:bidi="ar-SA"/>
              </w:rPr>
              <w:t>全国重点团队</w:t>
            </w:r>
          </w:p>
        </w:tc>
        <w:tc>
          <w:tcPr>
            <w:tcW w:w="2948" w:type="dxa"/>
            <w:tcBorders>
              <w:left w:val="single" w:color="231F20" w:sz="4" w:space="0"/>
              <w:bottom w:val="single" w:color="231F20" w:sz="4" w:space="0"/>
            </w:tcBorders>
          </w:tcPr>
          <w:p>
            <w:pPr>
              <w:pStyle w:val="6"/>
              <w:spacing w:before="118"/>
              <w:ind w:left="11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en-US" w:bidi="ar-SA"/>
              </w:rPr>
              <w:t>省级重点团队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948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6"/>
              <w:spacing w:before="118"/>
              <w:ind w:left="11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en-US" w:bidi="ar-SA"/>
              </w:rPr>
              <w:t>省属院校</w:t>
            </w:r>
          </w:p>
        </w:tc>
        <w:tc>
          <w:tcPr>
            <w:tcW w:w="294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6"/>
              <w:spacing w:before="118"/>
              <w:ind w:left="11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en-US" w:bidi="ar-SA"/>
              </w:rPr>
              <w:t>3支×26所</w:t>
            </w:r>
          </w:p>
        </w:tc>
        <w:tc>
          <w:tcPr>
            <w:tcW w:w="294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>
            <w:pPr>
              <w:pStyle w:val="6"/>
              <w:spacing w:before="118"/>
              <w:ind w:left="11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en-US" w:bidi="ar-SA"/>
              </w:rPr>
              <w:t>10支×26所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2948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6"/>
              <w:spacing w:before="118"/>
              <w:ind w:left="11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en-US" w:bidi="ar-SA"/>
              </w:rPr>
              <w:t>石家庄</w:t>
            </w:r>
          </w:p>
        </w:tc>
        <w:tc>
          <w:tcPr>
            <w:tcW w:w="294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6"/>
              <w:spacing w:before="118"/>
              <w:ind w:left="11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en-US" w:bidi="ar-SA"/>
              </w:rPr>
              <w:t>12</w:t>
            </w:r>
          </w:p>
        </w:tc>
        <w:tc>
          <w:tcPr>
            <w:tcW w:w="294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>
            <w:pPr>
              <w:pStyle w:val="6"/>
              <w:spacing w:before="118"/>
              <w:ind w:left="11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en-US" w:bidi="ar-SA"/>
              </w:rPr>
              <w:t>17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948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6"/>
              <w:spacing w:before="118"/>
              <w:ind w:left="11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en-US" w:bidi="ar-SA"/>
              </w:rPr>
              <w:t>承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en-US" w:bidi="ar-SA"/>
              </w:rPr>
              <w:tab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en-US" w:bidi="ar-SA"/>
              </w:rPr>
              <w:t>德</w:t>
            </w:r>
          </w:p>
        </w:tc>
        <w:tc>
          <w:tcPr>
            <w:tcW w:w="294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6"/>
              <w:spacing w:before="118"/>
              <w:ind w:left="11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en-US" w:bidi="ar-SA"/>
              </w:rPr>
              <w:t>2</w:t>
            </w:r>
          </w:p>
        </w:tc>
        <w:tc>
          <w:tcPr>
            <w:tcW w:w="294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>
            <w:pPr>
              <w:pStyle w:val="6"/>
              <w:spacing w:before="118"/>
              <w:ind w:left="11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en-US" w:bidi="ar-SA"/>
              </w:rPr>
              <w:t>5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948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6"/>
              <w:spacing w:before="118"/>
              <w:ind w:left="11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en-US" w:bidi="ar-SA"/>
              </w:rPr>
              <w:t>张家口</w:t>
            </w:r>
          </w:p>
        </w:tc>
        <w:tc>
          <w:tcPr>
            <w:tcW w:w="294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6"/>
              <w:spacing w:before="118"/>
              <w:ind w:left="11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en-US" w:bidi="ar-SA"/>
              </w:rPr>
              <w:t>2</w:t>
            </w:r>
          </w:p>
        </w:tc>
        <w:tc>
          <w:tcPr>
            <w:tcW w:w="294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>
            <w:pPr>
              <w:pStyle w:val="6"/>
              <w:spacing w:before="118"/>
              <w:ind w:left="11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en-US" w:bidi="ar-SA"/>
              </w:rPr>
              <w:t>5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948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6"/>
              <w:spacing w:before="118"/>
              <w:ind w:left="11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en-US" w:bidi="ar-SA"/>
              </w:rPr>
              <w:t>秦皇岛</w:t>
            </w:r>
          </w:p>
        </w:tc>
        <w:tc>
          <w:tcPr>
            <w:tcW w:w="294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6"/>
              <w:spacing w:before="118"/>
              <w:ind w:left="11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en-US" w:bidi="ar-SA"/>
              </w:rPr>
              <w:t>3</w:t>
            </w:r>
          </w:p>
        </w:tc>
        <w:tc>
          <w:tcPr>
            <w:tcW w:w="294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>
            <w:pPr>
              <w:pStyle w:val="6"/>
              <w:spacing w:before="118"/>
              <w:ind w:left="11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en-US" w:bidi="ar-SA"/>
              </w:rPr>
              <w:t>9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948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6"/>
              <w:spacing w:before="118"/>
              <w:ind w:left="11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en-US" w:bidi="ar-SA"/>
              </w:rPr>
              <w:t>唐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en-US" w:bidi="ar-SA"/>
              </w:rPr>
              <w:tab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en-US" w:bidi="ar-SA"/>
              </w:rPr>
              <w:t>山</w:t>
            </w:r>
          </w:p>
        </w:tc>
        <w:tc>
          <w:tcPr>
            <w:tcW w:w="294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6"/>
              <w:spacing w:before="118"/>
              <w:ind w:left="11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en-US" w:bidi="ar-SA"/>
              </w:rPr>
              <w:t>6</w:t>
            </w:r>
          </w:p>
        </w:tc>
        <w:tc>
          <w:tcPr>
            <w:tcW w:w="294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>
            <w:pPr>
              <w:pStyle w:val="6"/>
              <w:spacing w:before="118"/>
              <w:ind w:left="11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en-US" w:bidi="ar-SA"/>
              </w:rPr>
              <w:t>9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948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6"/>
              <w:spacing w:before="118"/>
              <w:ind w:left="11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en-US" w:bidi="ar-SA"/>
              </w:rPr>
              <w:t>廊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en-US" w:bidi="ar-SA"/>
              </w:rPr>
              <w:tab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en-US" w:bidi="ar-SA"/>
              </w:rPr>
              <w:t>坊</w:t>
            </w:r>
          </w:p>
        </w:tc>
        <w:tc>
          <w:tcPr>
            <w:tcW w:w="294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6"/>
              <w:spacing w:before="118"/>
              <w:ind w:left="11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en-US" w:bidi="ar-SA"/>
              </w:rPr>
              <w:t>4</w:t>
            </w:r>
          </w:p>
        </w:tc>
        <w:tc>
          <w:tcPr>
            <w:tcW w:w="294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>
            <w:pPr>
              <w:pStyle w:val="6"/>
              <w:spacing w:before="118"/>
              <w:ind w:left="11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en-US" w:bidi="ar-SA"/>
              </w:rPr>
              <w:t>10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948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6"/>
              <w:spacing w:before="118"/>
              <w:ind w:left="11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en-US" w:bidi="ar-SA"/>
              </w:rPr>
              <w:t>保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en-US" w:bidi="ar-SA"/>
              </w:rPr>
              <w:tab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en-US" w:bidi="ar-SA"/>
              </w:rPr>
              <w:t>定</w:t>
            </w:r>
          </w:p>
        </w:tc>
        <w:tc>
          <w:tcPr>
            <w:tcW w:w="294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6"/>
              <w:spacing w:before="118"/>
              <w:ind w:left="11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en-US" w:bidi="ar-SA"/>
              </w:rPr>
              <w:t>5</w:t>
            </w:r>
          </w:p>
        </w:tc>
        <w:tc>
          <w:tcPr>
            <w:tcW w:w="294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>
            <w:pPr>
              <w:pStyle w:val="6"/>
              <w:spacing w:before="118"/>
              <w:ind w:left="11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en-US" w:bidi="ar-SA"/>
              </w:rPr>
              <w:t>10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948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6"/>
              <w:spacing w:before="118"/>
              <w:ind w:left="11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en-US" w:bidi="ar-SA"/>
              </w:rPr>
              <w:t>沧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en-US" w:bidi="ar-SA"/>
              </w:rPr>
              <w:tab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en-US" w:bidi="ar-SA"/>
              </w:rPr>
              <w:t>州</w:t>
            </w:r>
          </w:p>
        </w:tc>
        <w:tc>
          <w:tcPr>
            <w:tcW w:w="294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6"/>
              <w:spacing w:before="118"/>
              <w:ind w:left="11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en-US" w:bidi="ar-SA"/>
              </w:rPr>
              <w:t>4</w:t>
            </w:r>
          </w:p>
        </w:tc>
        <w:tc>
          <w:tcPr>
            <w:tcW w:w="294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>
            <w:pPr>
              <w:pStyle w:val="6"/>
              <w:spacing w:before="118"/>
              <w:ind w:left="11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en-US" w:bidi="ar-SA"/>
              </w:rPr>
              <w:t>9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948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6"/>
              <w:spacing w:before="118"/>
              <w:ind w:left="11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en-US" w:bidi="ar-SA"/>
              </w:rPr>
              <w:t>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en-US" w:bidi="ar-SA"/>
              </w:rPr>
              <w:tab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en-US" w:bidi="ar-SA"/>
              </w:rPr>
              <w:t>水</w:t>
            </w:r>
          </w:p>
        </w:tc>
        <w:tc>
          <w:tcPr>
            <w:tcW w:w="294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6"/>
              <w:spacing w:before="118"/>
              <w:ind w:left="11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en-US" w:bidi="ar-SA"/>
              </w:rPr>
              <w:t>2</w:t>
            </w:r>
          </w:p>
        </w:tc>
        <w:tc>
          <w:tcPr>
            <w:tcW w:w="294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>
            <w:pPr>
              <w:pStyle w:val="6"/>
              <w:spacing w:before="118"/>
              <w:ind w:left="11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en-US" w:bidi="ar-SA"/>
              </w:rPr>
              <w:t>5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948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6"/>
              <w:spacing w:before="118"/>
              <w:ind w:left="11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en-US" w:bidi="ar-SA"/>
              </w:rPr>
              <w:t>邢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en-US" w:bidi="ar-SA"/>
              </w:rPr>
              <w:tab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en-US" w:bidi="ar-SA"/>
              </w:rPr>
              <w:t>台</w:t>
            </w:r>
          </w:p>
        </w:tc>
        <w:tc>
          <w:tcPr>
            <w:tcW w:w="294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6"/>
              <w:spacing w:before="118"/>
              <w:ind w:left="11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en-US" w:bidi="ar-SA"/>
              </w:rPr>
              <w:t>3</w:t>
            </w:r>
          </w:p>
        </w:tc>
        <w:tc>
          <w:tcPr>
            <w:tcW w:w="294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>
            <w:pPr>
              <w:pStyle w:val="6"/>
              <w:spacing w:before="118"/>
              <w:ind w:left="11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en-US" w:bidi="ar-SA"/>
              </w:rPr>
              <w:t>5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948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6"/>
              <w:spacing w:before="118"/>
              <w:ind w:left="11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en-US" w:bidi="ar-SA"/>
              </w:rPr>
              <w:t>邯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en-US" w:bidi="ar-SA"/>
              </w:rPr>
              <w:tab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en-US" w:bidi="ar-SA"/>
              </w:rPr>
              <w:t>郸</w:t>
            </w:r>
          </w:p>
        </w:tc>
        <w:tc>
          <w:tcPr>
            <w:tcW w:w="294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6"/>
              <w:spacing w:before="118"/>
              <w:ind w:left="11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en-US" w:bidi="ar-SA"/>
              </w:rPr>
              <w:t>3</w:t>
            </w:r>
          </w:p>
        </w:tc>
        <w:tc>
          <w:tcPr>
            <w:tcW w:w="294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>
            <w:pPr>
              <w:pStyle w:val="6"/>
              <w:spacing w:before="118"/>
              <w:ind w:left="11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en-US" w:bidi="ar-SA"/>
              </w:rPr>
              <w:t>8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948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6"/>
              <w:spacing w:before="118"/>
              <w:ind w:left="11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en-US" w:bidi="ar-SA"/>
              </w:rPr>
              <w:t>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en-US" w:bidi="ar-SA"/>
              </w:rPr>
              <w:tab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en-US" w:bidi="ar-SA"/>
              </w:rPr>
              <w:t>州</w:t>
            </w:r>
          </w:p>
        </w:tc>
        <w:tc>
          <w:tcPr>
            <w:tcW w:w="294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6"/>
              <w:spacing w:before="118"/>
              <w:ind w:left="11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en-US" w:bidi="ar-SA"/>
              </w:rPr>
              <w:t>1</w:t>
            </w:r>
          </w:p>
        </w:tc>
        <w:tc>
          <w:tcPr>
            <w:tcW w:w="294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>
            <w:pPr>
              <w:pStyle w:val="6"/>
              <w:spacing w:before="118"/>
              <w:ind w:left="11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en-US" w:bidi="ar-SA"/>
              </w:rPr>
              <w:t>2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948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6"/>
              <w:spacing w:before="118"/>
              <w:ind w:left="11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en-US" w:bidi="ar-SA"/>
              </w:rPr>
              <w:t>辛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en-US" w:bidi="ar-SA"/>
              </w:rPr>
              <w:tab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en-US" w:bidi="ar-SA"/>
              </w:rPr>
              <w:t>集</w:t>
            </w:r>
          </w:p>
        </w:tc>
        <w:tc>
          <w:tcPr>
            <w:tcW w:w="294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6"/>
              <w:spacing w:before="118"/>
              <w:ind w:left="11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en-US" w:bidi="ar-SA"/>
              </w:rPr>
              <w:t>1</w:t>
            </w:r>
          </w:p>
        </w:tc>
        <w:tc>
          <w:tcPr>
            <w:tcW w:w="294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>
            <w:pPr>
              <w:pStyle w:val="6"/>
              <w:spacing w:before="118"/>
              <w:ind w:left="11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en-US" w:bidi="ar-SA"/>
              </w:rPr>
              <w:t>2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948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6"/>
              <w:spacing w:before="118"/>
              <w:ind w:left="11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en-US" w:bidi="ar-SA"/>
              </w:rPr>
              <w:t>雄安新区</w:t>
            </w:r>
          </w:p>
        </w:tc>
        <w:tc>
          <w:tcPr>
            <w:tcW w:w="294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6"/>
              <w:spacing w:before="118"/>
              <w:ind w:left="11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en-US" w:bidi="ar-SA"/>
              </w:rPr>
              <w:t>2</w:t>
            </w:r>
          </w:p>
        </w:tc>
        <w:tc>
          <w:tcPr>
            <w:tcW w:w="294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>
            <w:pPr>
              <w:pStyle w:val="6"/>
              <w:spacing w:before="118"/>
              <w:ind w:left="11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en-US" w:bidi="ar-SA"/>
              </w:rPr>
              <w:t>4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948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6"/>
              <w:spacing w:before="118"/>
              <w:ind w:left="11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en-US" w:bidi="ar-SA"/>
              </w:rPr>
              <w:t>国资委</w:t>
            </w:r>
          </w:p>
        </w:tc>
        <w:tc>
          <w:tcPr>
            <w:tcW w:w="294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6"/>
              <w:spacing w:before="118"/>
              <w:ind w:left="11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en-US" w:bidi="ar-SA"/>
              </w:rPr>
              <w:t>1</w:t>
            </w:r>
          </w:p>
        </w:tc>
        <w:tc>
          <w:tcPr>
            <w:tcW w:w="294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>
            <w:pPr>
              <w:pStyle w:val="6"/>
              <w:spacing w:before="118"/>
              <w:ind w:left="11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en-US" w:bidi="ar-SA"/>
              </w:rPr>
              <w:t>2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948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6"/>
              <w:spacing w:before="118"/>
              <w:ind w:left="11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en-US" w:bidi="ar-SA"/>
              </w:rPr>
              <w:t>省直团工委</w:t>
            </w:r>
          </w:p>
        </w:tc>
        <w:tc>
          <w:tcPr>
            <w:tcW w:w="294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6"/>
              <w:spacing w:before="118"/>
              <w:ind w:left="11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en-US" w:bidi="ar-SA"/>
              </w:rPr>
              <w:t>8</w:t>
            </w:r>
          </w:p>
        </w:tc>
        <w:tc>
          <w:tcPr>
            <w:tcW w:w="294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>
            <w:pPr>
              <w:pStyle w:val="6"/>
              <w:spacing w:before="118"/>
              <w:ind w:left="11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en-US" w:bidi="ar-SA"/>
              </w:rPr>
              <w:t>10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2948" w:type="dxa"/>
            <w:tcBorders>
              <w:top w:val="single" w:color="231F20" w:sz="4" w:space="0"/>
              <w:right w:val="single" w:color="231F20" w:sz="4" w:space="0"/>
            </w:tcBorders>
          </w:tcPr>
          <w:p>
            <w:pPr>
              <w:pStyle w:val="6"/>
              <w:spacing w:before="118"/>
              <w:ind w:left="11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en-US" w:bidi="ar-SA"/>
              </w:rPr>
              <w:t>总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en-US" w:bidi="ar-SA"/>
              </w:rPr>
              <w:tab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en-US" w:bidi="ar-SA"/>
              </w:rPr>
              <w:t>计</w:t>
            </w:r>
          </w:p>
        </w:tc>
        <w:tc>
          <w:tcPr>
            <w:tcW w:w="2948" w:type="dxa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</w:tcPr>
          <w:p>
            <w:pPr>
              <w:pStyle w:val="6"/>
              <w:spacing w:before="118"/>
              <w:ind w:left="11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en-US" w:bidi="ar-SA"/>
              </w:rPr>
              <w:t>137</w:t>
            </w:r>
          </w:p>
        </w:tc>
        <w:tc>
          <w:tcPr>
            <w:tcW w:w="2948" w:type="dxa"/>
            <w:tcBorders>
              <w:top w:val="single" w:color="231F20" w:sz="4" w:space="0"/>
              <w:left w:val="single" w:color="231F20" w:sz="4" w:space="0"/>
            </w:tcBorders>
          </w:tcPr>
          <w:p>
            <w:pPr>
              <w:pStyle w:val="6"/>
              <w:spacing w:before="118"/>
              <w:ind w:left="11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en-US" w:bidi="ar-SA"/>
              </w:rPr>
              <w:t>372</w:t>
            </w:r>
          </w:p>
        </w:tc>
      </w:tr>
    </w:tbl>
    <w:p>
      <w:pPr>
        <w:spacing w:before="95" w:line="271" w:lineRule="auto"/>
        <w:ind w:left="1219" w:right="519" w:hanging="482"/>
        <w:jc w:val="both"/>
        <w:rPr>
          <w:spacing w:val="16"/>
          <w:w w:val="120"/>
          <w:sz w:val="18"/>
          <w:szCs w:val="18"/>
        </w:rPr>
      </w:pPr>
      <w:r>
        <w:rPr>
          <w:spacing w:val="16"/>
          <w:w w:val="120"/>
          <w:sz w:val="18"/>
          <w:szCs w:val="18"/>
        </w:rPr>
        <mc:AlternateContent>
          <mc:Choice Requires="wps">
            <w:drawing>
              <wp:anchor distT="0" distB="0" distL="114300" distR="114300" simplePos="0" relativeHeight="503283712" behindDoc="1" locked="0" layoutInCell="1" allowOverlap="1">
                <wp:simplePos x="0" y="0"/>
                <wp:positionH relativeFrom="page">
                  <wp:posOffset>3421380</wp:posOffset>
                </wp:positionH>
                <wp:positionV relativeFrom="paragraph">
                  <wp:posOffset>688340</wp:posOffset>
                </wp:positionV>
                <wp:extent cx="1670050" cy="2159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005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2406"/>
                              </w:tabs>
                              <w:spacing w:before="49" w:line="291" w:lineRule="exact"/>
                              <w:ind w:left="0" w:right="0" w:firstLine="0"/>
                              <w:jc w:val="left"/>
                              <w:rPr>
                                <w:rFonts w:hint="eastAsia" w:ascii="PMingLiU" w:eastAsia="PMingLiU"/>
                                <w:sz w:val="22"/>
                              </w:rPr>
                            </w:pPr>
                            <w:r>
                              <w:rPr>
                                <w:rFonts w:hint="eastAsia" w:ascii="PMingLiU" w:eastAsia="PMingLiU"/>
                                <w:sz w:val="22"/>
                              </w:rPr>
                              <w:t>。</w:t>
                            </w:r>
                            <w:r>
                              <w:rPr>
                                <w:rFonts w:hint="eastAsia" w:ascii="PMingLiU" w:eastAsia="PMingLiU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hint="eastAsia" w:ascii="PMingLiU" w:eastAsia="PMingLiU"/>
                                <w:spacing w:val="-20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9.4pt;margin-top:54.2pt;height:17pt;width:131.5pt;mso-position-horizontal-relative:page;z-index:-32768;mso-width-relative:page;mso-height-relative:page;" filled="f" stroked="f" coordsize="21600,21600" o:gfxdata="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C9KXXDYAAAACwEAAA8AAAAAAAAA&#10;AQAgAAAAIgAAAGRycy9kb3ducmV2LnhtbFBLAQIUABQAAAAIAIdO4kBrvSlZnwEAACQDAAAOAAAA&#10;AAAAAAEAIAAAACcBAABkcnMvZTJvRG9jLnhtbFBLBQYAAAAABgAGAFkBAAA4BQAAAAA=&#10;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tabs>
                          <w:tab w:val="left" w:pos="2406"/>
                        </w:tabs>
                        <w:spacing w:before="49" w:line="291" w:lineRule="exact"/>
                        <w:ind w:left="0" w:right="0" w:firstLine="0"/>
                        <w:jc w:val="left"/>
                        <w:rPr>
                          <w:rFonts w:hint="eastAsia" w:ascii="PMingLiU" w:eastAsia="PMingLiU"/>
                          <w:sz w:val="22"/>
                        </w:rPr>
                      </w:pPr>
                      <w:r>
                        <w:rPr>
                          <w:rFonts w:hint="eastAsia" w:ascii="PMingLiU" w:eastAsia="PMingLiU"/>
                          <w:sz w:val="22"/>
                        </w:rPr>
                        <w:t>。</w:t>
                      </w:r>
                      <w:r>
                        <w:rPr>
                          <w:rFonts w:hint="eastAsia" w:ascii="PMingLiU" w:eastAsia="PMingLiU"/>
                          <w:sz w:val="22"/>
                        </w:rPr>
                        <w:tab/>
                      </w:r>
                      <w:r>
                        <w:rPr>
                          <w:rFonts w:hint="eastAsia" w:ascii="PMingLiU" w:eastAsia="PMingLiU"/>
                          <w:spacing w:val="-20"/>
                          <w:sz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pacing w:val="16"/>
          <w:w w:val="120"/>
          <w:sz w:val="18"/>
          <w:szCs w:val="18"/>
        </w:rPr>
        <w:t>注</w:t>
      </w:r>
      <w:r>
        <w:rPr>
          <w:rFonts w:hint="eastAsia"/>
          <w:spacing w:val="16"/>
          <w:w w:val="120"/>
          <w:sz w:val="18"/>
          <w:szCs w:val="18"/>
        </w:rPr>
        <w:t>:</w:t>
      </w:r>
      <w:r>
        <w:rPr>
          <w:spacing w:val="16"/>
          <w:w w:val="120"/>
          <w:sz w:val="18"/>
          <w:szCs w:val="18"/>
        </w:rPr>
        <w:t>全国重点团队为差额申报</w:t>
      </w:r>
      <w:r>
        <w:rPr>
          <w:rFonts w:hint="eastAsia"/>
          <w:spacing w:val="16"/>
          <w:w w:val="120"/>
          <w:sz w:val="18"/>
          <w:szCs w:val="18"/>
        </w:rPr>
        <w:t xml:space="preserve">, </w:t>
      </w:r>
      <w:r>
        <w:rPr>
          <w:spacing w:val="16"/>
          <w:w w:val="120"/>
          <w:sz w:val="18"/>
          <w:szCs w:val="18"/>
        </w:rPr>
        <w:t>各团市委</w:t>
      </w:r>
      <w:r>
        <w:rPr>
          <w:rFonts w:hint="eastAsia"/>
          <w:spacing w:val="16"/>
          <w:w w:val="120"/>
          <w:sz w:val="18"/>
          <w:szCs w:val="18"/>
        </w:rPr>
        <w:t>、</w:t>
      </w:r>
      <w:r>
        <w:rPr>
          <w:spacing w:val="16"/>
          <w:w w:val="120"/>
          <w:sz w:val="18"/>
          <w:szCs w:val="18"/>
        </w:rPr>
        <w:t xml:space="preserve">省属院校申报后由团省委学校部组织评审后确定 </w:t>
      </w:r>
      <w:r>
        <w:rPr>
          <w:rFonts w:hint="eastAsia"/>
          <w:spacing w:val="16"/>
          <w:w w:val="120"/>
          <w:sz w:val="18"/>
          <w:szCs w:val="18"/>
        </w:rPr>
        <w:t>(</w:t>
      </w:r>
      <w:r>
        <w:rPr>
          <w:spacing w:val="16"/>
          <w:w w:val="120"/>
          <w:sz w:val="18"/>
          <w:szCs w:val="18"/>
        </w:rPr>
        <w:t>理论普及宣讲团20 支</w:t>
      </w:r>
      <w:r>
        <w:rPr>
          <w:rFonts w:hint="eastAsia"/>
          <w:spacing w:val="16"/>
          <w:w w:val="120"/>
          <w:sz w:val="18"/>
          <w:szCs w:val="18"/>
        </w:rPr>
        <w:t>,</w:t>
      </w:r>
      <w:r>
        <w:rPr>
          <w:spacing w:val="16"/>
          <w:w w:val="120"/>
          <w:sz w:val="18"/>
          <w:szCs w:val="18"/>
        </w:rPr>
        <w:t>党史学习教育团20 支</w:t>
      </w:r>
      <w:r>
        <w:rPr>
          <w:rFonts w:hint="eastAsia"/>
          <w:spacing w:val="16"/>
          <w:w w:val="120"/>
          <w:sz w:val="18"/>
          <w:szCs w:val="18"/>
        </w:rPr>
        <w:t xml:space="preserve">, </w:t>
      </w:r>
      <w:r>
        <w:rPr>
          <w:spacing w:val="16"/>
          <w:w w:val="120"/>
          <w:sz w:val="18"/>
          <w:szCs w:val="18"/>
        </w:rPr>
        <w:t>乡村振兴促进团19支</w:t>
      </w:r>
      <w:r>
        <w:rPr>
          <w:rFonts w:hint="eastAsia"/>
          <w:spacing w:val="16"/>
          <w:w w:val="120"/>
          <w:sz w:val="18"/>
          <w:szCs w:val="18"/>
        </w:rPr>
        <w:t>,</w:t>
      </w:r>
      <w:r>
        <w:rPr>
          <w:spacing w:val="16"/>
          <w:w w:val="120"/>
          <w:sz w:val="18"/>
          <w:szCs w:val="18"/>
        </w:rPr>
        <w:t>发展成就观察团20 支</w:t>
      </w:r>
      <w:r>
        <w:rPr>
          <w:rFonts w:hint="eastAsia"/>
          <w:spacing w:val="16"/>
          <w:w w:val="120"/>
          <w:sz w:val="18"/>
          <w:szCs w:val="18"/>
        </w:rPr>
        <w:t>,</w:t>
      </w:r>
      <w:r>
        <w:rPr>
          <w:spacing w:val="16"/>
          <w:w w:val="120"/>
          <w:sz w:val="18"/>
          <w:szCs w:val="18"/>
        </w:rPr>
        <w:t>民族团结实践团20 支</w:t>
      </w:r>
      <w:r>
        <w:rPr>
          <w:rFonts w:hint="eastAsia"/>
          <w:spacing w:val="16"/>
          <w:w w:val="120"/>
          <w:sz w:val="18"/>
          <w:szCs w:val="18"/>
        </w:rPr>
        <w:t xml:space="preserve">), </w:t>
      </w:r>
      <w:r>
        <w:rPr>
          <w:spacing w:val="16"/>
          <w:w w:val="120"/>
          <w:sz w:val="18"/>
          <w:szCs w:val="18"/>
        </w:rPr>
        <w:t>未入选全国重点团队的自动转入省级重点团队 省级团队为等额推报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PMingLiU">
    <w:altName w:val="AMGD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882B5E"/>
    <w:rsid w:val="6488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outlineLvl w:val="1"/>
    </w:pPr>
    <w:rPr>
      <w:rFonts w:ascii="PMingLiU" w:hAnsi="PMingLiU" w:eastAsia="PMingLiU" w:cs="PMingLiU"/>
      <w:sz w:val="39"/>
      <w:szCs w:val="39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9"/>
      <w:szCs w:val="29"/>
    </w:rPr>
  </w:style>
  <w:style w:type="paragraph" w:customStyle="1" w:styleId="6">
    <w:name w:val="Table Paragraph"/>
    <w:basedOn w:val="1"/>
    <w:qFormat/>
    <w:uiPriority w:val="1"/>
    <w:rPr>
      <w:rFonts w:ascii="PMingLiU" w:hAnsi="PMingLiU" w:eastAsia="PMingLiU" w:cs="PMingLiU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2022-06-13T12:56:00Z</dcterms:created>
  <dc:creator>Lucky</dc:creator>
  <cp:lastModifiedBy>Lucky</cp:lastModifiedBy>
  <dcterms:modified xsi:type="dcterms:W3CDTF">2022-06-13T12:56:32Z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